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54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</w:tblPr>
      <w:tblGrid>
        <w:gridCol w:w="1300"/>
        <w:gridCol w:w="7746"/>
        <w:gridCol w:w="1500"/>
      </w:tblGrid>
      <w:tr>
        <w:tc>
          <w:tcPr>
            <w:tcW w:w="1300" w:type="dxa"/>
            <w:vAlign w:val="center"/>
          </w:tcPr>
          <w:p>
            <w:pPr>
              <w:spacing w:before="0" w:after="0" w:line="276" w:lineRule="auto"/>
            </w:pPr>
            <w:r>
              <w:drawing>
                <wp:inline distT="0" distB="0" distL="0" distR="0">
                  <wp:extent cx="628650" cy="628650"/>
                  <wp:docPr id="1" name="ProfilFotografi"/>
                  <a:graphic>
                    <a:graphicData uri="http://schemas.openxmlformats.org/drawingml/2006/picture">
                      <pic:pic>
                        <pic:nvPicPr>
                          <pic:cNvPr id="1" name="ProfilFotografi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6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Inter" w:hAnsi="Inter" w:cs="Inter"/>
                <w:b/>
                <w:color w:val="111111"/>
                <w:spacing w:val="-4"/>
                <w:sz w:val="42"/>
                <w:szCs w:val="42"/>
              </w:rPr>
              <w:t xml:space="preserve">Bayram Suat Kekeç</w:t>
            </w:r>
          </w:p>
          <w:p>
            <w:pPr>
              <w:spacing w:before="50" w:after="90" w:line="276" w:lineRule="auto"/>
            </w:pPr>
            <w:r>
              <w:rPr>
                <w:rFonts w:ascii="Inter" w:hAnsi="Inter" w:cs="Inter"/>
                <w:color w:val="3A913F"/>
                <w:sz w:val="20"/>
                <w:szCs w:val="20"/>
              </w:rPr>
              <w:t xml:space="preserve">Mechanical Engineering Student at Gebze Technical University</w:t>
            </w:r>
          </w:p>
          <w:p>
            <w:pPr>
              <w:spacing w:before="0" w:after="0" w:line="276" w:lineRule="auto"/>
            </w:pPr>
            <w:r>
              <w:rPr>
                <w:rFonts w:ascii="Inter" w:hAnsi="Inter" w:cs="Inter"/>
                <w:color w:val="555555"/>
                <w:sz w:val="16"/>
                <w:szCs w:val="16"/>
              </w:rPr>
              <w:t xml:space="preserve">kekec.bayrams@gmail.com</w:t>
            </w:r>
            <w:r>
              <w:rPr>
                <w:rFonts w:ascii="Inter" w:hAnsi="Inter" w:cs="Inter"/>
                <w:color w:val="B5B5B5"/>
                <w:sz w:val="16"/>
                <w:szCs w:val="16"/>
              </w:rPr>
              <w:t xml:space="preserve">   |   </w:t>
            </w:r>
            <w:r>
              <w:rPr>
                <w:rFonts w:ascii="Inter" w:hAnsi="Inter" w:cs="Inter"/>
                <w:color w:val="555555"/>
                <w:sz w:val="16"/>
                <w:szCs w:val="16"/>
              </w:rPr>
              <w:t xml:space="preserve">Gebze, Kocaeli, Türkiye</w:t>
            </w:r>
            <w:r>
              <w:rPr>
                <w:rFonts w:ascii="Inter" w:hAnsi="Inter" w:cs="Inter"/>
                <w:color w:val="B5B5B5"/>
                <w:sz w:val="16"/>
                <w:szCs w:val="16"/>
              </w:rPr>
              <w:t xml:space="preserve">   |   </w:t>
            </w:r>
            <w:r>
              <w:rPr>
                <w:rFonts w:ascii="Inter" w:hAnsi="Inter" w:cs="Inter"/>
                <w:color w:val="555555"/>
                <w:sz w:val="16"/>
                <w:szCs w:val="16"/>
              </w:rPr>
              <w:t xml:space="preserve">linkedin.com/in/bayramsuatkekec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 w:line="240" w:lineRule="auto"/>
              <w:jc w:val="center"/>
            </w:pPr>
            <w:hyperlink r:id="rId12" w:history="1">
              <w:r>
                <w:drawing>
                  <wp:inline distT="0" distB="0" distL="0" distR="0">
                    <wp:extent cx="476250" cy="476250"/>
                    <wp:docPr id="2" name="QrKod"/>
                    <a:graphic>
                      <a:graphicData uri="http://schemas.openxmlformats.org/drawingml/2006/picture">
                        <pic:pic>
                          <pic:nvPicPr>
                            <pic:cNvPr id="2" name="QrKod"/>
                            <pic:cNvPicPr/>
                          </pic:nvPicPr>
                          <pic:blipFill>
                            <a:blip r:embed="rId1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476250" cy="47625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  <w:p>
            <w:pPr>
              <w:spacing w:before="30" w:after="0" w:line="240" w:lineRule="auto"/>
              <w:jc w:val="center"/>
            </w:pPr>
            <w:hyperlink r:id="rId12" w:history="1">
              <w:r>
                <w:rPr>
                  <w:rFonts w:ascii="Inter" w:hAnsi="Inter" w:cs="Inter"/>
                  <w:color w:val="3A913F"/>
                  <w:sz w:val="13"/>
                  <w:szCs w:val="13"/>
                </w:rPr>
                <w:t xml:space="preserve">bayramsuat.com/en</w:t>
              </w:r>
            </w:hyperlink>
          </w:p>
        </w:tc>
      </w:tr>
    </w:tbl>
    <w:p>
      <w:pPr>
        <w:spacing w:before="0" w:after="0" w:line="20" w:lineRule="exact"/>
      </w:pPr>
    </w:p>
    <w:p>
      <w:pPr>
        <w:pBdr>
          <w:bottom w:val="single" w:sz="12" w:space="1" w:color="3A913F"/>
        </w:pBdr>
        <w:spacing w:before="80" w:after="140" w:line="240" w:lineRule="auto"/>
        <w:rPr>
          <w:sz w:val="4"/>
          <w:szCs w:val="4"/>
        </w:rPr>
      </w:pPr>
    </w:p>
    <w:p>
      <w:pPr>
        <w:spacing w:before="0" w:after="0" w:line="276" w:lineRule="auto"/>
        <w:jc w:val="both"/>
      </w:pPr>
      <w:r>
        <w:rPr>
          <w:rFonts w:ascii="Inter" w:hAnsi="Inter" w:cs="Inter"/>
          <w:color w:val="3A3A3A"/>
          <w:sz w:val="17"/>
          <w:szCs w:val="17"/>
        </w:rPr>
        <w:t xml:space="preserve">I am pursuing my degree in Mechanical Engineering at Gebze Technical University, with a particular focus on mechanical design, navigation systems and rocketry. My goal is to take an active role in innovative aerospace and defense projects and deliver tangible engineering solutions.</w:t>
      </w:r>
    </w:p>
    <w:p>
      <w:pPr>
        <w:keepNext/>
        <w:pBdr>
          <w:bottom w:val="single" w:sz="4" w:space="1" w:color="CFCFCF"/>
        </w:pBdr>
        <w:spacing w:before="180" w:after="80"/>
      </w:pPr>
      <w:r>
        <w:rPr>
          <w:rFonts w:ascii="Inter" w:hAnsi="Inter" w:cs="Inter"/>
          <w:b/>
          <w:color w:val="3A913F"/>
          <w:spacing w:val="26"/>
          <w:sz w:val="18"/>
          <w:szCs w:val="18"/>
        </w:rPr>
        <w:t xml:space="preserve">WORK EXPERIENCE</w:t>
      </w:r>
    </w:p>
    <w:p>
      <w:pPr>
        <w:keepNext/>
        <w:tabs>
          <w:tab w:val="right" w:pos="10526"/>
        </w:tabs>
        <w:spacing w:before="0" w:after="0" w:line="276" w:lineRule="auto"/>
      </w:pPr>
      <w:r>
        <w:rPr>
          <w:rFonts w:ascii="Inter" w:hAnsi="Inter" w:cs="Inter"/>
          <w:b/>
          <w:color w:val="111111"/>
          <w:sz w:val="19"/>
          <w:szCs w:val="19"/>
        </w:rPr>
        <w:t xml:space="preserve">Short-Term Engineering Intern</w:t>
      </w:r>
      <w:r>
        <w:tab/>
      </w:r>
      <w:r>
        <w:rPr>
          <w:rFonts w:ascii="Inter" w:hAnsi="Inter" w:cs="Inter"/>
          <w:color w:val="6B6B6B"/>
          <w:sz w:val="16"/>
          <w:szCs w:val="16"/>
        </w:rPr>
        <w:t xml:space="preserve">Jul 2026 – Aug 2026</w:t>
      </w:r>
    </w:p>
    <w:p>
      <w:pPr>
        <w:keepNext/>
        <w:spacing w:before="10" w:after="40" w:line="276" w:lineRule="auto"/>
      </w:pPr>
      <w:r>
        <w:rPr>
          <w:rFonts w:ascii="Inter" w:hAnsi="Inter" w:cs="Inter"/>
          <w:color w:val="3A913F"/>
          <w:sz w:val="17"/>
          <w:szCs w:val="17"/>
        </w:rPr>
        <w:t xml:space="preserve">ROKETSAN A.Ş.</w:t>
      </w:r>
      <w:r>
        <w:rPr>
          <w:rFonts w:ascii="Inter" w:hAnsi="Inter" w:cs="Inter"/>
          <w:color w:val="7A7A7A"/>
          <w:sz w:val="17"/>
          <w:szCs w:val="17"/>
        </w:rPr>
        <w:t xml:space="preserve"> · </w:t>
      </w:r>
      <w:r>
        <w:rPr>
          <w:rFonts w:ascii="Inter" w:hAnsi="Inter" w:cs="Inter"/>
          <w:i/>
          <w:color w:val="7A7A7A"/>
          <w:sz w:val="17"/>
          <w:szCs w:val="17"/>
        </w:rPr>
        <w:t xml:space="preserve">Ankara</w:t>
      </w:r>
    </w:p>
    <w:p>
      <w:pPr>
        <w:spacing w:before="0" w:after="24" w:line="276" w:lineRule="auto"/>
        <w:jc w:val="both"/>
      </w:pPr>
      <w:r>
        <w:rPr>
          <w:rFonts w:ascii="Inter" w:hAnsi="Inter" w:cs="Inter"/>
          <w:color w:val="3A3A3A"/>
          <w:sz w:val="17"/>
          <w:szCs w:val="17"/>
        </w:rPr>
        <w:t xml:space="preserve">Completed my engineering internship at ROKETSAN and gained industry experience in defense design and manufacturing standards. Prepared and delivered a detailed in-unit presentation/report covering munition types and certification requirements.</w:t>
      </w:r>
    </w:p>
    <w:p>
      <w:pPr>
        <w:keepNext/>
        <w:tabs>
          <w:tab w:val="right" w:pos="10526"/>
        </w:tabs>
        <w:spacing w:before="100" w:after="0" w:line="276" w:lineRule="auto"/>
      </w:pPr>
      <w:r>
        <w:rPr>
          <w:rFonts w:ascii="Inter" w:hAnsi="Inter" w:cs="Inter"/>
          <w:b/>
          <w:color w:val="111111"/>
          <w:sz w:val="19"/>
          <w:szCs w:val="19"/>
        </w:rPr>
        <w:t xml:space="preserve">Long-Term Mechanical Design Intern</w:t>
      </w:r>
      <w:r>
        <w:tab/>
      </w:r>
      <w:r>
        <w:rPr>
          <w:rFonts w:ascii="Inter" w:hAnsi="Inter" w:cs="Inter"/>
          <w:color w:val="6B6B6B"/>
          <w:sz w:val="16"/>
          <w:szCs w:val="16"/>
        </w:rPr>
        <w:t xml:space="preserve">Aug 2024 – Aug 2025</w:t>
      </w:r>
    </w:p>
    <w:p>
      <w:pPr>
        <w:keepNext/>
        <w:spacing w:before="10" w:after="40" w:line="276" w:lineRule="auto"/>
      </w:pPr>
      <w:r>
        <w:rPr>
          <w:rFonts w:ascii="Inter" w:hAnsi="Inter" w:cs="Inter"/>
          <w:color w:val="3A913F"/>
          <w:sz w:val="17"/>
          <w:szCs w:val="17"/>
        </w:rPr>
        <w:t xml:space="preserve">Mountain Labs Teknoloji A.Ş.</w:t>
      </w:r>
      <w:r>
        <w:rPr>
          <w:rFonts w:ascii="Inter" w:hAnsi="Inter" w:cs="Inter"/>
          <w:color w:val="7A7A7A"/>
          <w:sz w:val="17"/>
          <w:szCs w:val="17"/>
        </w:rPr>
        <w:t xml:space="preserve"> · </w:t>
      </w:r>
      <w:r>
        <w:rPr>
          <w:rFonts w:ascii="Inter" w:hAnsi="Inter" w:cs="Inter"/>
          <w:i/>
          <w:color w:val="7A7A7A"/>
          <w:sz w:val="17"/>
          <w:szCs w:val="17"/>
        </w:rPr>
        <w:t xml:space="preserve">Kocaeli, Gebze</w:t>
      </w:r>
    </w:p>
    <w:p>
      <w:pPr>
        <w:spacing w:before="0" w:after="24" w:line="276" w:lineRule="auto"/>
        <w:jc w:val="both"/>
      </w:pPr>
      <w:r>
        <w:rPr>
          <w:rFonts w:ascii="Inter" w:hAnsi="Inter" w:cs="Inter"/>
          <w:color w:val="3A3A3A"/>
          <w:sz w:val="17"/>
          <w:szCs w:val="17"/>
        </w:rPr>
        <w:t xml:space="preserve">Completed a </w:t>
      </w:r>
      <w:r>
        <w:rPr>
          <w:rFonts w:ascii="Inter" w:hAnsi="Inter" w:cs="Inter"/>
          <w:b/>
          <w:color w:val="222222"/>
          <w:sz w:val="17"/>
          <w:szCs w:val="17"/>
        </w:rPr>
        <w:t xml:space="preserve">long-term mechanical design internship</w:t>
      </w:r>
      <w:r>
        <w:rPr>
          <w:rFonts w:ascii="Inter" w:hAnsi="Inter" w:cs="Inter"/>
          <w:color w:val="3A3A3A"/>
          <w:sz w:val="17"/>
          <w:szCs w:val="17"/>
        </w:rPr>
        <w:t xml:space="preserve"> at Kocaeli IT Valley.</w:t>
      </w:r>
    </w:p>
    <w:p>
      <w:pPr>
        <w:spacing w:before="0" w:after="24" w:line="276" w:lineRule="auto"/>
        <w:jc w:val="both"/>
      </w:pPr>
      <w:r>
        <w:rPr>
          <w:rFonts w:ascii="Inter" w:hAnsi="Inter" w:cs="Inter"/>
          <w:color w:val="3A3A3A"/>
          <w:sz w:val="17"/>
          <w:szCs w:val="17"/>
        </w:rPr>
        <w:t xml:space="preserve">Worked on-site 24 hours a week for 8 months and 16 hours a week for 4 months.</w:t>
      </w:r>
    </w:p>
    <w:p>
      <w:pPr>
        <w:numPr>
          <w:ilvl w:val="0"/>
          <w:numId w:val="1"/>
        </w:numPr>
        <w:spacing w:before="0" w:after="16" w:line="276" w:lineRule="auto"/>
        <w:jc w:val="both"/>
      </w:pPr>
      <w:r>
        <w:rPr>
          <w:rFonts w:ascii="Inter" w:hAnsi="Inter" w:cs="Inter"/>
          <w:color w:val="3A3A3A"/>
          <w:sz w:val="17"/>
          <w:szCs w:val="17"/>
        </w:rPr>
        <w:t xml:space="preserve">Joined a project targeting international markets from the concept design stage; ran the CAD and rapid prototyping processes and completed the product's full R&amp;D cycle.</w:t>
      </w:r>
    </w:p>
    <w:p>
      <w:pPr>
        <w:numPr>
          <w:ilvl w:val="0"/>
          <w:numId w:val="1"/>
        </w:numPr>
        <w:spacing w:before="0" w:after="16" w:line="276" w:lineRule="auto"/>
        <w:jc w:val="both"/>
      </w:pPr>
      <w:r>
        <w:rPr>
          <w:rFonts w:ascii="Inter" w:hAnsi="Inter" w:cs="Inter"/>
          <w:color w:val="3A3A3A"/>
          <w:sz w:val="17"/>
          <w:szCs w:val="17"/>
        </w:rPr>
        <w:t xml:space="preserve">Took part in the design and improvement phases of a device developed for the domestic market and contributed to the successful completion of its R&amp;D process.</w:t>
      </w:r>
    </w:p>
    <w:p>
      <w:pPr>
        <w:keepNext/>
        <w:pBdr>
          <w:bottom w:val="single" w:sz="4" w:space="1" w:color="CFCFCF"/>
        </w:pBdr>
        <w:spacing w:before="180" w:after="80"/>
      </w:pPr>
      <w:r>
        <w:rPr>
          <w:rFonts w:ascii="Inter" w:hAnsi="Inter" w:cs="Inter"/>
          <w:b/>
          <w:color w:val="3A913F"/>
          <w:spacing w:val="26"/>
          <w:sz w:val="18"/>
          <w:szCs w:val="18"/>
        </w:rPr>
        <w:t xml:space="preserve">EDUCATION</w:t>
      </w:r>
    </w:p>
    <w:p>
      <w:pPr>
        <w:keepNext/>
        <w:tabs>
          <w:tab w:val="right" w:pos="10526"/>
        </w:tabs>
        <w:spacing w:before="0" w:after="0" w:line="276" w:lineRule="auto"/>
      </w:pPr>
      <w:r>
        <w:rPr>
          <w:rFonts w:ascii="Inter" w:hAnsi="Inter" w:cs="Inter"/>
          <w:b/>
          <w:color w:val="111111"/>
          <w:sz w:val="19"/>
          <w:szCs w:val="19"/>
        </w:rPr>
        <w:t xml:space="preserve">Mechanical Engineering (B.Sc., 100% English)</w:t>
      </w:r>
      <w:r>
        <w:tab/>
      </w:r>
      <w:r>
        <w:rPr>
          <w:rFonts w:ascii="Inter" w:hAnsi="Inter" w:cs="Inter"/>
          <w:color w:val="6B6B6B"/>
          <w:sz w:val="16"/>
          <w:szCs w:val="16"/>
        </w:rPr>
        <w:t xml:space="preserve">2022 – Present</w:t>
      </w:r>
    </w:p>
    <w:p>
      <w:pPr>
        <w:keepNext/>
        <w:spacing w:before="10" w:after="40" w:line="276" w:lineRule="auto"/>
      </w:pPr>
      <w:r>
        <w:rPr>
          <w:rFonts w:ascii="Inter" w:hAnsi="Inter" w:cs="Inter"/>
          <w:color w:val="3A913F"/>
          <w:sz w:val="17"/>
          <w:szCs w:val="17"/>
        </w:rPr>
        <w:t xml:space="preserve">Gebze Technical University</w:t>
      </w:r>
      <w:r>
        <w:rPr>
          <w:rFonts w:ascii="Inter" w:hAnsi="Inter" w:cs="Inter"/>
          <w:color w:val="7A7A7A"/>
          <w:sz w:val="17"/>
          <w:szCs w:val="17"/>
        </w:rPr>
        <w:t xml:space="preserve"> · </w:t>
      </w:r>
      <w:r>
        <w:rPr>
          <w:rFonts w:ascii="Inter" w:hAnsi="Inter" w:cs="Inter"/>
          <w:i/>
          <w:color w:val="7A7A7A"/>
          <w:sz w:val="17"/>
          <w:szCs w:val="17"/>
        </w:rPr>
        <w:t xml:space="preserve">Kocaeli, Gebze</w:t>
      </w:r>
    </w:p>
    <w:p>
      <w:pPr>
        <w:spacing w:before="0" w:after="24" w:line="276" w:lineRule="auto"/>
        <w:jc w:val="both"/>
      </w:pPr>
      <w:r>
        <w:rPr>
          <w:rFonts w:ascii="Inter" w:hAnsi="Inter" w:cs="Inter"/>
          <w:color w:val="3A3A3A"/>
          <w:sz w:val="17"/>
          <w:szCs w:val="17"/>
        </w:rPr>
        <w:t xml:space="preserve">GPA: 2.45/4.00</w:t>
      </w:r>
    </w:p>
    <w:p>
      <w:pPr>
        <w:keepNext/>
        <w:pBdr>
          <w:bottom w:val="single" w:sz="4" w:space="1" w:color="CFCFCF"/>
        </w:pBdr>
        <w:spacing w:before="180" w:after="80"/>
      </w:pPr>
      <w:r>
        <w:rPr>
          <w:rFonts w:ascii="Inter" w:hAnsi="Inter" w:cs="Inter"/>
          <w:b/>
          <w:color w:val="3A913F"/>
          <w:spacing w:val="26"/>
          <w:sz w:val="18"/>
          <w:szCs w:val="18"/>
        </w:rPr>
        <w:t xml:space="preserve">PROJECTS</w:t>
      </w:r>
    </w:p>
    <w:p>
      <w:pPr>
        <w:keepNext/>
        <w:tabs>
          <w:tab w:val="right" w:pos="10526"/>
        </w:tabs>
        <w:spacing w:before="0" w:after="0" w:line="276" w:lineRule="auto"/>
      </w:pPr>
      <w:r>
        <w:rPr>
          <w:rFonts w:ascii="Inter" w:hAnsi="Inter" w:cs="Inter"/>
          <w:b/>
          <w:color w:val="111111"/>
          <w:sz w:val="19"/>
          <w:szCs w:val="19"/>
        </w:rPr>
        <w:t xml:space="preserve">TÜBİTAK 2209-B - ROKETSAN</w:t>
      </w:r>
      <w:r>
        <w:tab/>
      </w:r>
      <w:r>
        <w:rPr>
          <w:rFonts w:ascii="Inter" w:hAnsi="Inter" w:cs="Inter"/>
          <w:color w:val="6B6B6B"/>
          <w:sz w:val="16"/>
          <w:szCs w:val="16"/>
        </w:rPr>
        <w:t xml:space="preserve">2026 – 2027</w:t>
      </w:r>
    </w:p>
    <w:p>
      <w:pPr>
        <w:keepNext/>
        <w:spacing w:before="10" w:after="40" w:line="276" w:lineRule="auto"/>
      </w:pPr>
      <w:r>
        <w:rPr>
          <w:rFonts w:ascii="Inter" w:hAnsi="Inter" w:cs="Inter"/>
          <w:color w:val="3A913F"/>
          <w:sz w:val="17"/>
          <w:szCs w:val="17"/>
        </w:rPr>
        <w:t xml:space="preserve">Research Project Supported by TÜBİTAK &amp; ROKETSAN</w:t>
      </w:r>
    </w:p>
    <w:p>
      <w:pPr>
        <w:spacing w:before="0" w:after="24" w:line="276" w:lineRule="auto"/>
        <w:jc w:val="both"/>
      </w:pPr>
      <w:r>
        <w:rPr>
          <w:rFonts w:ascii="Inter" w:hAnsi="Inter" w:cs="Inter"/>
          <w:b/>
          <w:color w:val="222222"/>
          <w:sz w:val="17"/>
          <w:szCs w:val="17"/>
        </w:rPr>
        <w:t xml:space="preserve">Research Title:</w:t>
      </w:r>
      <w:r>
        <w:rPr>
          <w:rFonts w:ascii="Inter" w:hAnsi="Inter" w:cs="Inter"/>
          <w:color w:val="3A3A3A"/>
          <w:sz w:val="17"/>
          <w:szCs w:val="17"/>
        </w:rPr>
        <w:t xml:space="preserve"> Design of a TPU-Based Vibration Damper for Rocket Subsystems</w:t>
      </w:r>
    </w:p>
    <w:p>
      <w:pPr>
        <w:spacing w:before="0" w:after="24" w:line="276" w:lineRule="auto"/>
        <w:jc w:val="both"/>
      </w:pPr>
      <w:r>
        <w:rPr>
          <w:rFonts w:ascii="Inter" w:hAnsi="Inter" w:cs="Inter"/>
          <w:b/>
          <w:color w:val="222222"/>
          <w:sz w:val="17"/>
          <w:szCs w:val="17"/>
        </w:rPr>
        <w:t xml:space="preserve">Industry Advisor:</w:t>
      </w:r>
      <w:r>
        <w:rPr>
          <w:rFonts w:ascii="Inter" w:hAnsi="Inter" w:cs="Inter"/>
          <w:color w:val="3A3A3A"/>
          <w:sz w:val="17"/>
          <w:szCs w:val="17"/>
        </w:rPr>
        <w:t xml:space="preserve"> Dr. Caner Gençoğlu, Unit Manager of Sensor Systems, Roketsan</w:t>
      </w:r>
    </w:p>
    <w:p>
      <w:pPr>
        <w:spacing w:before="0" w:after="24" w:line="276" w:lineRule="auto"/>
        <w:jc w:val="both"/>
      </w:pPr>
      <w:r>
        <w:rPr>
          <w:rFonts w:ascii="Inter" w:hAnsi="Inter" w:cs="Inter"/>
          <w:b/>
          <w:color w:val="222222"/>
          <w:sz w:val="17"/>
          <w:szCs w:val="17"/>
        </w:rPr>
        <w:t xml:space="preserve">Academic Advisor:</w:t>
      </w:r>
      <w:r>
        <w:rPr>
          <w:rFonts w:ascii="Inter" w:hAnsi="Inter" w:cs="Inter"/>
          <w:color w:val="3A3A3A"/>
          <w:sz w:val="17"/>
          <w:szCs w:val="17"/>
        </w:rPr>
        <w:t xml:space="preserve"> Asst. Prof. Saeed Lotfan, Gebze Technical University</w:t>
      </w:r>
    </w:p>
    <w:p>
      <w:pPr>
        <w:spacing w:before="0" w:after="24" w:line="276" w:lineRule="auto"/>
        <w:jc w:val="both"/>
      </w:pPr>
      <w:r>
        <w:rPr>
          <w:rFonts w:ascii="Inter" w:hAnsi="Inter" w:cs="Inter"/>
          <w:color w:val="3A3A3A"/>
          <w:sz w:val="17"/>
          <w:szCs w:val="17"/>
        </w:rPr>
        <w:t xml:space="preserve">Under the guidance of my advisors, I conducted and reported an R&amp;D project on an innovative damper design addressing vibration problems in rocket and missile systems. I carried out the mechanical analyses, design optimizations and prototyping of TPU damping materials.</w:t>
      </w:r>
    </w:p>
    <w:p>
      <w:pPr>
        <w:keepNext/>
        <w:tabs>
          <w:tab w:val="right" w:pos="10526"/>
        </w:tabs>
        <w:spacing w:before="100" w:after="0" w:line="276" w:lineRule="auto"/>
      </w:pPr>
      <w:r>
        <w:rPr>
          <w:rFonts w:ascii="Inter" w:hAnsi="Inter" w:cs="Inter"/>
          <w:b/>
          <w:color w:val="111111"/>
          <w:sz w:val="19"/>
          <w:szCs w:val="19"/>
        </w:rPr>
        <w:t xml:space="preserve">TEKNOFEST 2026 Rocket Competition</w:t>
      </w:r>
      <w:r>
        <w:tab/>
      </w:r>
      <w:r>
        <w:rPr>
          <w:rFonts w:ascii="Inter" w:hAnsi="Inter" w:cs="Inter"/>
          <w:color w:val="6B6B6B"/>
          <w:sz w:val="16"/>
          <w:szCs w:val="16"/>
        </w:rPr>
        <w:t xml:space="preserve">2025 – 2026</w:t>
      </w:r>
    </w:p>
    <w:p>
      <w:pPr>
        <w:keepNext/>
        <w:spacing w:before="10" w:after="40" w:line="276" w:lineRule="auto"/>
      </w:pPr>
      <w:r>
        <w:rPr>
          <w:rFonts w:ascii="Inter" w:hAnsi="Inter" w:cs="Inter"/>
          <w:color w:val="3A913F"/>
          <w:sz w:val="17"/>
          <w:szCs w:val="17"/>
        </w:rPr>
        <w:t xml:space="preserve">A2 category, 14,100 ft altitude rocket</w:t>
      </w:r>
    </w:p>
    <w:p>
      <w:pPr>
        <w:spacing w:before="0" w:after="24" w:line="276" w:lineRule="auto"/>
        <w:jc w:val="both"/>
      </w:pPr>
      <w:r>
        <w:rPr>
          <w:rFonts w:ascii="Inter" w:hAnsi="Inter" w:cs="Inter"/>
          <w:b/>
          <w:color w:val="222222"/>
          <w:sz w:val="17"/>
          <w:szCs w:val="17"/>
        </w:rPr>
        <w:t xml:space="preserve">Role:</w:t>
      </w:r>
      <w:r>
        <w:rPr>
          <w:rFonts w:ascii="Inter" w:hAnsi="Inter" w:cs="Inter"/>
          <w:color w:val="3A3A3A"/>
          <w:sz w:val="17"/>
          <w:szCs w:val="17"/>
        </w:rPr>
        <w:t xml:space="preserve"> Team Founder &amp; Team Captain</w:t>
      </w:r>
    </w:p>
    <w:p>
      <w:pPr>
        <w:spacing w:before="0" w:after="24" w:line="276" w:lineRule="auto"/>
        <w:jc w:val="both"/>
      </w:pPr>
      <w:r>
        <w:rPr>
          <w:rFonts w:ascii="Inter" w:hAnsi="Inter" w:cs="Inter"/>
          <w:color w:val="3A3A3A"/>
          <w:sz w:val="17"/>
          <w:szCs w:val="17"/>
        </w:rPr>
        <w:t xml:space="preserve">Model rocket project with which Kaizen Rocket Team won fourth place</w:t>
      </w:r>
    </w:p>
    <w:p>
      <w:pPr>
        <w:keepNext/>
        <w:tabs>
          <w:tab w:val="right" w:pos="10526"/>
        </w:tabs>
        <w:spacing w:before="100" w:after="0" w:line="276" w:lineRule="auto"/>
      </w:pPr>
      <w:r>
        <w:rPr>
          <w:rFonts w:ascii="Inter" w:hAnsi="Inter" w:cs="Inter"/>
          <w:b/>
          <w:color w:val="111111"/>
          <w:sz w:val="19"/>
          <w:szCs w:val="19"/>
        </w:rPr>
        <w:t xml:space="preserve">TEKNOFEST 2025 Rocket Competition</w:t>
      </w:r>
      <w:r>
        <w:tab/>
      </w:r>
      <w:r>
        <w:rPr>
          <w:rFonts w:ascii="Inter" w:hAnsi="Inter" w:cs="Inter"/>
          <w:color w:val="6B6B6B"/>
          <w:sz w:val="16"/>
          <w:szCs w:val="16"/>
        </w:rPr>
        <w:t xml:space="preserve">2024 – 2025</w:t>
      </w:r>
    </w:p>
    <w:p>
      <w:pPr>
        <w:keepNext/>
        <w:spacing w:before="10" w:after="40" w:line="276" w:lineRule="auto"/>
      </w:pPr>
      <w:r>
        <w:rPr>
          <w:rFonts w:ascii="Inter" w:hAnsi="Inter" w:cs="Inter"/>
          <w:color w:val="3A913F"/>
          <w:sz w:val="17"/>
          <w:szCs w:val="17"/>
        </w:rPr>
        <w:t xml:space="preserve">A2 category, 10,000 ft altitude rocket</w:t>
      </w:r>
    </w:p>
    <w:p>
      <w:pPr>
        <w:spacing w:before="0" w:after="24" w:line="276" w:lineRule="auto"/>
        <w:jc w:val="both"/>
      </w:pPr>
      <w:r>
        <w:rPr>
          <w:rFonts w:ascii="Inter" w:hAnsi="Inter" w:cs="Inter"/>
          <w:b/>
          <w:color w:val="222222"/>
          <w:sz w:val="17"/>
          <w:szCs w:val="17"/>
        </w:rPr>
        <w:t xml:space="preserve">Role:</w:t>
      </w:r>
      <w:r>
        <w:rPr>
          <w:rFonts w:ascii="Inter" w:hAnsi="Inter" w:cs="Inter"/>
          <w:color w:val="3A3A3A"/>
          <w:sz w:val="17"/>
          <w:szCs w:val="17"/>
        </w:rPr>
        <w:t xml:space="preserve"> Team Founder</w:t>
      </w:r>
    </w:p>
    <w:p>
      <w:pPr>
        <w:spacing w:before="0" w:after="24" w:line="276" w:lineRule="auto"/>
        <w:jc w:val="both"/>
      </w:pPr>
      <w:r>
        <w:rPr>
          <w:rFonts w:ascii="Inter" w:hAnsi="Inter" w:cs="Inter"/>
          <w:color w:val="3A3A3A"/>
          <w:sz w:val="17"/>
          <w:szCs w:val="17"/>
        </w:rPr>
        <w:t xml:space="preserve">Model rocket project with which Kaizen Rocket Team won second place</w:t>
      </w:r>
    </w:p>
    <w:p>
      <w:pPr>
        <w:keepNext/>
        <w:tabs>
          <w:tab w:val="right" w:pos="10526"/>
        </w:tabs>
        <w:spacing w:before="100" w:after="0" w:line="276" w:lineRule="auto"/>
      </w:pPr>
      <w:r>
        <w:rPr>
          <w:rFonts w:ascii="Inter" w:hAnsi="Inter" w:cs="Inter"/>
          <w:b/>
          <w:color w:val="111111"/>
          <w:sz w:val="19"/>
          <w:szCs w:val="19"/>
        </w:rPr>
        <w:t xml:space="preserve">TEKNOFEST 2024 Rocket Competition</w:t>
      </w:r>
      <w:r>
        <w:tab/>
      </w:r>
      <w:r>
        <w:rPr>
          <w:rFonts w:ascii="Inter" w:hAnsi="Inter" w:cs="Inter"/>
          <w:color w:val="6B6B6B"/>
          <w:sz w:val="16"/>
          <w:szCs w:val="16"/>
        </w:rPr>
        <w:t xml:space="preserve">2023 – 2024</w:t>
      </w:r>
    </w:p>
    <w:p>
      <w:pPr>
        <w:keepNext/>
        <w:spacing w:before="10" w:after="40" w:line="276" w:lineRule="auto"/>
      </w:pPr>
      <w:r>
        <w:rPr>
          <w:rFonts w:ascii="Inter" w:hAnsi="Inter" w:cs="Inter"/>
          <w:color w:val="3A913F"/>
          <w:sz w:val="17"/>
          <w:szCs w:val="17"/>
        </w:rPr>
        <w:t xml:space="preserve">A2 category, 9,350 ft altitude rocket</w:t>
      </w:r>
    </w:p>
    <w:p>
      <w:pPr>
        <w:spacing w:before="0" w:after="24" w:line="276" w:lineRule="auto"/>
        <w:jc w:val="both"/>
      </w:pPr>
      <w:r>
        <w:rPr>
          <w:rFonts w:ascii="Inter" w:hAnsi="Inter" w:cs="Inter"/>
          <w:b/>
          <w:color w:val="222222"/>
          <w:sz w:val="17"/>
          <w:szCs w:val="17"/>
        </w:rPr>
        <w:t xml:space="preserve">Role:</w:t>
      </w:r>
      <w:r>
        <w:rPr>
          <w:rFonts w:ascii="Inter" w:hAnsi="Inter" w:cs="Inter"/>
          <w:color w:val="3A3A3A"/>
          <w:sz w:val="17"/>
          <w:szCs w:val="17"/>
        </w:rPr>
        <w:t xml:space="preserve"> Team Founder</w:t>
      </w:r>
    </w:p>
    <w:p>
      <w:pPr>
        <w:spacing w:before="0" w:after="24" w:line="276" w:lineRule="auto"/>
        <w:jc w:val="both"/>
      </w:pPr>
      <w:r>
        <w:rPr>
          <w:rFonts w:ascii="Inter" w:hAnsi="Inter" w:cs="Inter"/>
          <w:color w:val="3A3A3A"/>
          <w:sz w:val="17"/>
          <w:szCs w:val="17"/>
        </w:rPr>
        <w:t xml:space="preserve">Model rocket project with which Kaizen Rocket Team reached the finals</w:t>
      </w:r>
    </w:p>
    <w:p>
      <w:pPr>
        <w:keepNext/>
        <w:pBdr>
          <w:bottom w:val="single" w:sz="4" w:space="1" w:color="CFCFCF"/>
        </w:pBdr>
        <w:spacing w:before="180" w:after="80"/>
      </w:pPr>
      <w:r>
        <w:rPr>
          <w:rFonts w:ascii="Inter" w:hAnsi="Inter" w:cs="Inter"/>
          <w:b/>
          <w:color w:val="3A913F"/>
          <w:spacing w:val="26"/>
          <w:sz w:val="18"/>
          <w:szCs w:val="18"/>
        </w:rPr>
        <w:t xml:space="preserve">CERTIFICATES</w:t>
      </w:r>
    </w:p>
    <w:p>
      <w:pPr>
        <w:tabs>
          <w:tab w:val="right" w:pos="10526"/>
        </w:tabs>
        <w:spacing w:before="26" w:after="26" w:line="276" w:lineRule="auto"/>
      </w:pPr>
      <w:r>
        <w:rPr>
          <w:rFonts w:ascii="Inter" w:hAnsi="Inter" w:cs="Inter"/>
          <w:b/>
          <w:color w:val="111111"/>
          <w:sz w:val="17"/>
          <w:szCs w:val="17"/>
        </w:rPr>
        <w:t xml:space="preserve">TEKNOFEST 2026 Rocket Competition – 4th Place</w:t>
      </w:r>
      <w:r>
        <w:rPr>
          <w:rFonts w:ascii="Inter" w:hAnsi="Inter" w:cs="Inter"/>
          <w:color w:val="6B6B6B"/>
          <w:sz w:val="17"/>
          <w:szCs w:val="17"/>
        </w:rPr>
        <w:t xml:space="preserve"> — TEKNOFEST</w:t>
      </w:r>
      <w:r>
        <w:tab/>
      </w:r>
      <w:r>
        <w:rPr>
          <w:rFonts w:ascii="Inter" w:hAnsi="Inter" w:cs="Inter"/>
          <w:color w:val="6B6B6B"/>
          <w:sz w:val="16"/>
          <w:szCs w:val="16"/>
        </w:rPr>
        <w:t xml:space="preserve">2026</w:t>
      </w:r>
    </w:p>
    <w:p>
      <w:pPr>
        <w:tabs>
          <w:tab w:val="right" w:pos="10526"/>
        </w:tabs>
        <w:spacing w:before="26" w:after="26" w:line="276" w:lineRule="auto"/>
      </w:pPr>
      <w:r>
        <w:rPr>
          <w:rFonts w:ascii="Inter" w:hAnsi="Inter" w:cs="Inter"/>
          <w:b/>
          <w:color w:val="111111"/>
          <w:sz w:val="17"/>
          <w:szCs w:val="17"/>
        </w:rPr>
        <w:t xml:space="preserve">TEKNOFEST 2025 Rocket Competition – 2nd Place</w:t>
      </w:r>
      <w:r>
        <w:rPr>
          <w:rFonts w:ascii="Inter" w:hAnsi="Inter" w:cs="Inter"/>
          <w:color w:val="6B6B6B"/>
          <w:sz w:val="17"/>
          <w:szCs w:val="17"/>
        </w:rPr>
        <w:t xml:space="preserve"> — TEKNOFEST</w:t>
      </w:r>
      <w:r>
        <w:tab/>
      </w:r>
      <w:r>
        <w:rPr>
          <w:rFonts w:ascii="Inter" w:hAnsi="Inter" w:cs="Inter"/>
          <w:color w:val="6B6B6B"/>
          <w:sz w:val="16"/>
          <w:szCs w:val="16"/>
        </w:rPr>
        <w:t xml:space="preserve">2025</w:t>
      </w:r>
    </w:p>
    <w:p>
      <w:pPr>
        <w:tabs>
          <w:tab w:val="right" w:pos="10526"/>
        </w:tabs>
        <w:spacing w:before="26" w:after="26" w:line="276" w:lineRule="auto"/>
      </w:pPr>
      <w:r>
        <w:rPr>
          <w:rFonts w:ascii="Inter" w:hAnsi="Inter" w:cs="Inter"/>
          <w:b/>
          <w:color w:val="111111"/>
          <w:sz w:val="17"/>
          <w:szCs w:val="17"/>
        </w:rPr>
        <w:t xml:space="preserve">TEKNOFEST 2024 Rocket Competition – Finalist</w:t>
      </w:r>
      <w:r>
        <w:rPr>
          <w:rFonts w:ascii="Inter" w:hAnsi="Inter" w:cs="Inter"/>
          <w:color w:val="6B6B6B"/>
          <w:sz w:val="17"/>
          <w:szCs w:val="17"/>
        </w:rPr>
        <w:t xml:space="preserve"> — TEKNOFEST</w:t>
      </w:r>
      <w:r>
        <w:tab/>
      </w:r>
      <w:r>
        <w:rPr>
          <w:rFonts w:ascii="Inter" w:hAnsi="Inter" w:cs="Inter"/>
          <w:color w:val="6B6B6B"/>
          <w:sz w:val="16"/>
          <w:szCs w:val="16"/>
        </w:rPr>
        <w:t xml:space="preserve">2024</w:t>
      </w:r>
    </w:p>
    <w:p>
      <w:pPr>
        <w:tabs>
          <w:tab w:val="right" w:pos="10526"/>
        </w:tabs>
        <w:spacing w:before="26" w:after="26" w:line="276" w:lineRule="auto"/>
      </w:pPr>
      <w:r>
        <w:rPr>
          <w:rFonts w:ascii="Inter" w:hAnsi="Inter" w:cs="Inter"/>
          <w:b/>
          <w:color w:val="111111"/>
          <w:sz w:val="17"/>
          <w:szCs w:val="17"/>
        </w:rPr>
        <w:t xml:space="preserve">Ford Otosan Career and Development Week</w:t>
      </w:r>
      <w:r>
        <w:rPr>
          <w:rFonts w:ascii="Inter" w:hAnsi="Inter" w:cs="Inter"/>
          <w:color w:val="6B6B6B"/>
          <w:sz w:val="17"/>
          <w:szCs w:val="17"/>
        </w:rPr>
        <w:t xml:space="preserve"> — Ford Otosan</w:t>
      </w:r>
      <w:r>
        <w:tab/>
      </w:r>
      <w:r>
        <w:rPr>
          <w:rFonts w:ascii="Inter" w:hAnsi="Inter" w:cs="Inter"/>
          <w:color w:val="6B6B6B"/>
          <w:sz w:val="16"/>
          <w:szCs w:val="16"/>
        </w:rPr>
        <w:t xml:space="preserve">April 2025</w:t>
      </w:r>
    </w:p>
    <w:p>
      <w:pPr>
        <w:tabs>
          <w:tab w:val="right" w:pos="10526"/>
        </w:tabs>
        <w:spacing w:before="26" w:after="26" w:line="276" w:lineRule="auto"/>
      </w:pPr>
      <w:r>
        <w:rPr>
          <w:rFonts w:ascii="Inter" w:hAnsi="Inter" w:cs="Inter"/>
          <w:b/>
          <w:color w:val="111111"/>
          <w:sz w:val="17"/>
          <w:szCs w:val="17"/>
        </w:rPr>
        <w:t xml:space="preserve">Immersive Design Challenge – Participant</w:t>
      </w:r>
      <w:r>
        <w:rPr>
          <w:rFonts w:ascii="Inter" w:hAnsi="Inter" w:cs="Inter"/>
          <w:color w:val="6B6B6B"/>
          <w:sz w:val="17"/>
          <w:szCs w:val="17"/>
        </w:rPr>
        <w:t xml:space="preserve"> — SIEMENS</w:t>
      </w:r>
      <w:r>
        <w:tab/>
      </w:r>
      <w:r>
        <w:rPr>
          <w:rFonts w:ascii="Inter" w:hAnsi="Inter" w:cs="Inter"/>
          <w:color w:val="6B6B6B"/>
          <w:sz w:val="16"/>
          <w:szCs w:val="16"/>
        </w:rPr>
        <w:t xml:space="preserve">January 2025</w:t>
      </w:r>
    </w:p>
    <w:p>
      <w:pPr>
        <w:tabs>
          <w:tab w:val="right" w:pos="10526"/>
        </w:tabs>
        <w:spacing w:before="26" w:after="26" w:line="276" w:lineRule="auto"/>
      </w:pPr>
      <w:r>
        <w:rPr>
          <w:rFonts w:ascii="Inter" w:hAnsi="Inter" w:cs="Inter"/>
          <w:b/>
          <w:color w:val="111111"/>
          <w:sz w:val="17"/>
          <w:szCs w:val="17"/>
        </w:rPr>
        <w:t xml:space="preserve">CNC Lathe Operator</w:t>
      </w:r>
      <w:r>
        <w:rPr>
          <w:rFonts w:ascii="Inter" w:hAnsi="Inter" w:cs="Inter"/>
          <w:color w:val="6B6B6B"/>
          <w:sz w:val="17"/>
          <w:szCs w:val="17"/>
        </w:rPr>
        <w:t xml:space="preserve"> — Tezmaksan Makina</w:t>
      </w:r>
      <w:r>
        <w:tab/>
      </w:r>
      <w:r>
        <w:rPr>
          <w:rFonts w:ascii="Inter" w:hAnsi="Inter" w:cs="Inter"/>
          <w:color w:val="6B6B6B"/>
          <w:sz w:val="16"/>
          <w:szCs w:val="16"/>
        </w:rPr>
        <w:t xml:space="preserve">May 2024</w:t>
      </w:r>
    </w:p>
    <w:p>
      <w:pPr>
        <w:tabs>
          <w:tab w:val="right" w:pos="10526"/>
        </w:tabs>
        <w:spacing w:before="26" w:after="26" w:line="276" w:lineRule="auto"/>
      </w:pPr>
      <w:r>
        <w:rPr>
          <w:rFonts w:ascii="Inter" w:hAnsi="Inter" w:cs="Inter"/>
          <w:b/>
          <w:color w:val="111111"/>
          <w:sz w:val="17"/>
          <w:szCs w:val="17"/>
        </w:rPr>
        <w:t xml:space="preserve">ISO Quality, Customer Satisfaction and Energy Management</w:t>
      </w:r>
      <w:r>
        <w:rPr>
          <w:rFonts w:ascii="Inter" w:hAnsi="Inter" w:cs="Inter"/>
          <w:color w:val="6B6B6B"/>
          <w:sz w:val="17"/>
          <w:szCs w:val="17"/>
        </w:rPr>
        <w:t xml:space="preserve"> — Teknopark Istanbul Academy</w:t>
      </w:r>
      <w:r>
        <w:tab/>
      </w:r>
      <w:r>
        <w:rPr>
          <w:rFonts w:ascii="Inter" w:hAnsi="Inter" w:cs="Inter"/>
          <w:color w:val="6B6B6B"/>
          <w:sz w:val="16"/>
          <w:szCs w:val="16"/>
        </w:rPr>
        <w:t xml:space="preserve">October 2023</w:t>
      </w:r>
    </w:p>
    <w:sectPr>
      <w:pgSz w:w="11906" w:h="16838"/>
      <w:pgMar w:top="567" w:right="680" w:bottom="567" w:left="680" w:header="0" w:footer="0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alibri">
    <w:charset w:val="00"/>
    <w:family w:val="swiss"/>
    <w:pitch w:val="variable"/>
  </w:font>
  <w:font w:name="Inter">
    <w:altName w:val="Arial"/>
    <w:charset w:val="00"/>
    <w:family w:val="swiss"/>
    <w:pitch w:val="variable"/>
    <w:embedRegular r:id="rId1" w:fontKey="{6A707E08-3EEC-4632-AC3C-D51D91C358BE}"/>
    <w:embedBold r:id="rId2" w:fontKey="{3BC1CB94-E8EF-5D6C-1227-2FFAB4DF9525}"/>
    <w:embedItalic r:id="rId3" w:fontKey="{79933632-AD9E-66E9-4B9B-D619DD988C51}"/>
    <w:embedBoldItalic r:id="rId4" w:fontKey="{8E2EF3D3-21F6-56FE-C530-871881874275}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220" w:hanging="200"/>
      </w:pPr>
      <w:rPr>
        <w:rFonts w:ascii="Inter" w:hAnsi="Inter"/>
        <w:color w:val="3A3A3A"/>
        <w:sz w:val="17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embedTrueTypeFonts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Inter" w:hAnsi="Inter" w:cs="Inter"/>
        <w:color w:val="2A2A2A"/>
        <w:sz w:val="17"/>
        <w:szCs w:val="17"/>
        <w:lang w:val="tr-TR"/>
      </w:rPr>
    </w:rPrDefault>
    <w:pPrDefault>
      <w:pPr>
        <w:spacing w:before="0" w:after="0" w:line="276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foto.jpg"/><Relationship Id="rId11" Type="http://schemas.openxmlformats.org/officeDocument/2006/relationships/image" Target="media/qr.png"/><Relationship Id="rId12" Type="http://schemas.openxmlformats.org/officeDocument/2006/relationships/hyperlink" Target="https://bayramsuat.com/en" TargetMode="External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Bayram Suat Kekeç — CV</dc:title>
  <dc:creator>Bayram Suat Kekeç</dc:creator>
  <cp:lastModifiedBy>Bayram Suat Kekeç</cp:lastModifiedBy>
  <dcterms:created xsi:type="dcterms:W3CDTF">2026-09-27T10:00:31Z</dcterms:created>
  <dcterms:modified xsi:type="dcterms:W3CDTF">2026-09-27T10:00:31Z</dcterms:modified>
</cp:coreProperties>
</file>